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9973B" w14:textId="79EB8A19" w:rsidR="003A6AC0" w:rsidRDefault="003A6AC0" w:rsidP="003A6AC0">
      <w:pPr>
        <w:rPr>
          <w:noProof/>
        </w:rPr>
      </w:pPr>
    </w:p>
    <w:p w14:paraId="52CA7BB7" w14:textId="5205B1F5" w:rsidR="00F10B42" w:rsidRPr="00D15DCB" w:rsidRDefault="00F10B42" w:rsidP="00F10B42">
      <w:pPr>
        <w:jc w:val="center"/>
        <w:rPr>
          <w:rFonts w:ascii="Times New Roman" w:hAnsi="Times New Roman" w:cs="Times New Roman"/>
          <w:b/>
          <w:bCs/>
        </w:rPr>
      </w:pPr>
      <w:r w:rsidRPr="00D15DCB">
        <w:rPr>
          <w:rFonts w:ascii="Times New Roman" w:hAnsi="Times New Roman" w:cs="Times New Roman"/>
          <w:b/>
          <w:bCs/>
        </w:rPr>
        <w:t xml:space="preserve">EXECUTIVE SUMMARY </w:t>
      </w:r>
    </w:p>
    <w:p w14:paraId="34868C5E" w14:textId="77777777" w:rsidR="00F10B42" w:rsidRPr="00D15DCB" w:rsidRDefault="00F10B42" w:rsidP="003A6AC0">
      <w:pPr>
        <w:rPr>
          <w:rFonts w:ascii="Times New Roman" w:hAnsi="Times New Roman" w:cs="Times New Roman"/>
          <w:b/>
          <w:bCs/>
        </w:rPr>
      </w:pPr>
    </w:p>
    <w:p w14:paraId="34A5F5A9" w14:textId="3CF8EC1B" w:rsidR="00030EDA" w:rsidRPr="00D15DCB" w:rsidRDefault="00030EDA" w:rsidP="003A6AC0">
      <w:pPr>
        <w:rPr>
          <w:rFonts w:ascii="Times New Roman" w:hAnsi="Times New Roman" w:cs="Times New Roman"/>
          <w:b/>
          <w:bCs/>
        </w:rPr>
      </w:pPr>
      <w:r w:rsidRPr="00D15DCB">
        <w:rPr>
          <w:rFonts w:ascii="Times New Roman" w:hAnsi="Times New Roman" w:cs="Times New Roman"/>
          <w:b/>
          <w:bCs/>
        </w:rPr>
        <w:t xml:space="preserve">Project Objective </w:t>
      </w:r>
    </w:p>
    <w:p w14:paraId="5C1DCEDA" w14:textId="79EA82B9" w:rsidR="003A6AC0" w:rsidRPr="00D15DCB" w:rsidRDefault="003A6AC0" w:rsidP="003A6AC0">
      <w:pPr>
        <w:rPr>
          <w:rFonts w:ascii="Times New Roman" w:hAnsi="Times New Roman" w:cs="Times New Roman"/>
        </w:rPr>
      </w:pPr>
      <w:r w:rsidRPr="00D15DCB">
        <w:rPr>
          <w:rFonts w:ascii="Times New Roman" w:hAnsi="Times New Roman" w:cs="Times New Roman"/>
        </w:rPr>
        <w:t xml:space="preserve">The objective of the Environmental Scan of Programs and Services Serving Indigenous Peoples in Regina Projects is to conduct a research study to discover analyze all programs and services that serve Indigenous Peoples (First Nations, Metis, and Inuit) in Regina, Saskatchewan. </w:t>
      </w:r>
    </w:p>
    <w:p w14:paraId="2917C452" w14:textId="202B258B" w:rsidR="003A6AC0" w:rsidRPr="00D15DCB" w:rsidRDefault="003A6AC0" w:rsidP="003A6AC0">
      <w:pPr>
        <w:rPr>
          <w:rFonts w:ascii="Times New Roman" w:hAnsi="Times New Roman" w:cs="Times New Roman"/>
        </w:rPr>
      </w:pPr>
      <w:r w:rsidRPr="00D15DCB">
        <w:rPr>
          <w:rFonts w:ascii="Times New Roman" w:hAnsi="Times New Roman" w:cs="Times New Roman"/>
        </w:rPr>
        <w:t xml:space="preserve">Specifically, the project will focus on: </w:t>
      </w:r>
    </w:p>
    <w:p w14:paraId="324BFDEB" w14:textId="372EA492" w:rsidR="003A6AC0" w:rsidRPr="00D15DCB" w:rsidRDefault="0099697B" w:rsidP="0099697B">
      <w:pPr>
        <w:pStyle w:val="ListParagraph"/>
        <w:numPr>
          <w:ilvl w:val="0"/>
          <w:numId w:val="1"/>
        </w:numPr>
        <w:rPr>
          <w:rFonts w:ascii="Times New Roman" w:hAnsi="Times New Roman" w:cs="Times New Roman"/>
        </w:rPr>
      </w:pPr>
      <w:r w:rsidRPr="00D15DCB">
        <w:rPr>
          <w:rFonts w:ascii="Times New Roman" w:hAnsi="Times New Roman" w:cs="Times New Roman"/>
        </w:rPr>
        <w:t>Provide a demographic snapshot of the Indigenous community in Regina.</w:t>
      </w:r>
    </w:p>
    <w:p w14:paraId="136C406C" w14:textId="23872D79" w:rsidR="0099697B" w:rsidRPr="00D15DCB" w:rsidRDefault="0099697B" w:rsidP="0099697B">
      <w:pPr>
        <w:pStyle w:val="ListParagraph"/>
        <w:numPr>
          <w:ilvl w:val="0"/>
          <w:numId w:val="1"/>
        </w:numPr>
        <w:rPr>
          <w:rFonts w:ascii="Times New Roman" w:hAnsi="Times New Roman" w:cs="Times New Roman"/>
        </w:rPr>
      </w:pPr>
      <w:r w:rsidRPr="00D15DCB">
        <w:rPr>
          <w:rFonts w:ascii="Times New Roman" w:hAnsi="Times New Roman" w:cs="Times New Roman"/>
        </w:rPr>
        <w:t xml:space="preserve">Provide a comprehensive inventory of programs and services used by Regina’s Indigenous community. </w:t>
      </w:r>
    </w:p>
    <w:p w14:paraId="69E460CE" w14:textId="13621AFF" w:rsidR="0099697B" w:rsidRPr="00D15DCB" w:rsidRDefault="0099697B" w:rsidP="0099697B">
      <w:pPr>
        <w:pStyle w:val="ListParagraph"/>
        <w:numPr>
          <w:ilvl w:val="0"/>
          <w:numId w:val="1"/>
        </w:numPr>
        <w:rPr>
          <w:rFonts w:ascii="Times New Roman" w:hAnsi="Times New Roman" w:cs="Times New Roman"/>
        </w:rPr>
      </w:pPr>
      <w:r w:rsidRPr="00D15DCB">
        <w:rPr>
          <w:rFonts w:ascii="Times New Roman" w:hAnsi="Times New Roman" w:cs="Times New Roman"/>
        </w:rPr>
        <w:t xml:space="preserve">Capture the preferences of Indigenous human services consumers in terms of accessibility and quality of service. </w:t>
      </w:r>
    </w:p>
    <w:p w14:paraId="496FA209" w14:textId="17B6DD1A" w:rsidR="0099697B" w:rsidRPr="00D15DCB" w:rsidRDefault="0099697B" w:rsidP="0099697B">
      <w:pPr>
        <w:pStyle w:val="ListParagraph"/>
        <w:numPr>
          <w:ilvl w:val="0"/>
          <w:numId w:val="1"/>
        </w:numPr>
        <w:rPr>
          <w:rFonts w:ascii="Times New Roman" w:hAnsi="Times New Roman" w:cs="Times New Roman"/>
        </w:rPr>
      </w:pPr>
      <w:r w:rsidRPr="00D15DCB">
        <w:rPr>
          <w:rFonts w:ascii="Times New Roman" w:hAnsi="Times New Roman" w:cs="Times New Roman"/>
        </w:rPr>
        <w:t xml:space="preserve">Provide human service providers with information to avoid the duplication of services and identify gaps in services. </w:t>
      </w:r>
    </w:p>
    <w:p w14:paraId="7A25F2B2" w14:textId="77777777" w:rsidR="0099697B" w:rsidRPr="00D15DCB" w:rsidRDefault="0099697B" w:rsidP="0099697B">
      <w:pPr>
        <w:pStyle w:val="ListParagraph"/>
        <w:numPr>
          <w:ilvl w:val="0"/>
          <w:numId w:val="1"/>
        </w:numPr>
        <w:rPr>
          <w:rFonts w:ascii="Times New Roman" w:hAnsi="Times New Roman" w:cs="Times New Roman"/>
        </w:rPr>
      </w:pPr>
      <w:r w:rsidRPr="00D15DCB">
        <w:rPr>
          <w:rFonts w:ascii="Times New Roman" w:hAnsi="Times New Roman" w:cs="Times New Roman"/>
        </w:rPr>
        <w:t xml:space="preserve">Influence policy as it pertains to the Indigenous community and the provision of programs and services through community-based organizations and government agencies. </w:t>
      </w:r>
    </w:p>
    <w:p w14:paraId="6A9373FC" w14:textId="3BC5F670" w:rsidR="0099697B" w:rsidRPr="00D15DCB" w:rsidRDefault="0099697B" w:rsidP="003A6AC0">
      <w:pPr>
        <w:rPr>
          <w:rFonts w:ascii="Times New Roman" w:hAnsi="Times New Roman" w:cs="Times New Roman"/>
        </w:rPr>
      </w:pPr>
      <w:r w:rsidRPr="00D15DCB">
        <w:rPr>
          <w:rFonts w:ascii="Times New Roman" w:hAnsi="Times New Roman" w:cs="Times New Roman"/>
        </w:rPr>
        <w:t xml:space="preserve">This pilot project will be the first of its kind for the Regina community. There have been similar projects conducted in the past by Saskatoon and </w:t>
      </w:r>
      <w:r w:rsidR="00030EDA" w:rsidRPr="00D15DCB">
        <w:rPr>
          <w:rFonts w:ascii="Times New Roman" w:hAnsi="Times New Roman" w:cs="Times New Roman"/>
        </w:rPr>
        <w:t xml:space="preserve">a </w:t>
      </w:r>
      <w:r w:rsidRPr="00D15DCB">
        <w:rPr>
          <w:rFonts w:ascii="Times New Roman" w:hAnsi="Times New Roman" w:cs="Times New Roman"/>
        </w:rPr>
        <w:t xml:space="preserve">similar project currently being conducted by the Reconciliation Coalition in Prince Albert. There is potential for collaboration among the Saskatoon, Prince Albert, and Regina Coalitions to use the results to develop a framework and training modules to be utilized by other communities and coalitions across Canada. </w:t>
      </w:r>
      <w:r w:rsidR="004C37C2" w:rsidRPr="00D15DCB">
        <w:rPr>
          <w:rFonts w:ascii="Times New Roman" w:hAnsi="Times New Roman" w:cs="Times New Roman"/>
        </w:rPr>
        <w:t xml:space="preserve"> </w:t>
      </w:r>
    </w:p>
    <w:p w14:paraId="1DF3CDB7" w14:textId="1617C167" w:rsidR="008E3DA0" w:rsidRPr="00D15DCB" w:rsidRDefault="008A6C49" w:rsidP="003A6AC0">
      <w:pPr>
        <w:rPr>
          <w:rFonts w:ascii="Times New Roman" w:hAnsi="Times New Roman" w:cs="Times New Roman"/>
        </w:rPr>
      </w:pPr>
      <w:r w:rsidRPr="00D15DCB">
        <w:rPr>
          <w:rFonts w:ascii="Times New Roman" w:hAnsi="Times New Roman" w:cs="Times New Roman"/>
        </w:rPr>
        <w:t xml:space="preserve">The project is based on a holistic approach, grounded in the </w:t>
      </w:r>
      <w:r w:rsidR="00F10B42" w:rsidRPr="00D15DCB">
        <w:rPr>
          <w:rFonts w:ascii="Times New Roman" w:hAnsi="Times New Roman" w:cs="Times New Roman"/>
        </w:rPr>
        <w:t>Aboriginal</w:t>
      </w:r>
      <w:r w:rsidRPr="00D15DCB">
        <w:rPr>
          <w:rFonts w:ascii="Times New Roman" w:hAnsi="Times New Roman" w:cs="Times New Roman"/>
        </w:rPr>
        <w:t xml:space="preserve"> Life Promotion </w:t>
      </w:r>
      <w:r w:rsidR="00F10B42" w:rsidRPr="00D15DCB">
        <w:rPr>
          <w:rFonts w:ascii="Times New Roman" w:hAnsi="Times New Roman" w:cs="Times New Roman"/>
        </w:rPr>
        <w:t>Framework</w:t>
      </w:r>
      <w:r w:rsidRPr="00D15DCB">
        <w:rPr>
          <w:rFonts w:ascii="Times New Roman" w:hAnsi="Times New Roman" w:cs="Times New Roman"/>
        </w:rPr>
        <w:t xml:space="preserve"> (ALPF) developed by Dr. Judith Bartlett. The ALPF is a holistic tool used for organizing and thinking about life, </w:t>
      </w:r>
      <w:r w:rsidR="00F10B42" w:rsidRPr="00D15DCB">
        <w:rPr>
          <w:rFonts w:ascii="Times New Roman" w:hAnsi="Times New Roman" w:cs="Times New Roman"/>
        </w:rPr>
        <w:t>health</w:t>
      </w:r>
      <w:r w:rsidRPr="00D15DCB">
        <w:rPr>
          <w:rFonts w:ascii="Times New Roman" w:hAnsi="Times New Roman" w:cs="Times New Roman"/>
        </w:rPr>
        <w:t xml:space="preserve">, and wellness. Based on medicine wheel teachings, the </w:t>
      </w:r>
      <w:r w:rsidR="00F10B42" w:rsidRPr="00D15DCB">
        <w:rPr>
          <w:rFonts w:ascii="Times New Roman" w:hAnsi="Times New Roman" w:cs="Times New Roman"/>
        </w:rPr>
        <w:t>framework</w:t>
      </w:r>
      <w:r w:rsidRPr="00D15DCB">
        <w:rPr>
          <w:rFonts w:ascii="Times New Roman" w:hAnsi="Times New Roman" w:cs="Times New Roman"/>
        </w:rPr>
        <w:t xml:space="preserve"> uses </w:t>
      </w:r>
      <w:r w:rsidR="00F10B42" w:rsidRPr="00D15DCB">
        <w:rPr>
          <w:rFonts w:ascii="Times New Roman" w:hAnsi="Times New Roman" w:cs="Times New Roman"/>
        </w:rPr>
        <w:t>sixteen</w:t>
      </w:r>
      <w:r w:rsidRPr="00D15DCB">
        <w:rPr>
          <w:rFonts w:ascii="Times New Roman" w:hAnsi="Times New Roman" w:cs="Times New Roman"/>
        </w:rPr>
        <w:t xml:space="preserve"> important </w:t>
      </w:r>
      <w:r w:rsidR="00F10B42" w:rsidRPr="00D15DCB">
        <w:rPr>
          <w:rFonts w:ascii="Times New Roman" w:hAnsi="Times New Roman" w:cs="Times New Roman"/>
        </w:rPr>
        <w:t>a</w:t>
      </w:r>
      <w:r w:rsidRPr="00D15DCB">
        <w:rPr>
          <w:rFonts w:ascii="Times New Roman" w:hAnsi="Times New Roman" w:cs="Times New Roman"/>
        </w:rPr>
        <w:t>reas of like to organize thoughts, ideas</w:t>
      </w:r>
      <w:r w:rsidR="00F10B42" w:rsidRPr="00D15DCB">
        <w:rPr>
          <w:rFonts w:ascii="Times New Roman" w:hAnsi="Times New Roman" w:cs="Times New Roman"/>
        </w:rPr>
        <w:t>,</w:t>
      </w:r>
      <w:r w:rsidRPr="00D15DCB">
        <w:rPr>
          <w:rFonts w:ascii="Times New Roman" w:hAnsi="Times New Roman" w:cs="Times New Roman"/>
        </w:rPr>
        <w:t xml:space="preserve"> and information. Health and </w:t>
      </w:r>
      <w:r w:rsidR="00F10B42" w:rsidRPr="00D15DCB">
        <w:rPr>
          <w:rFonts w:ascii="Times New Roman" w:hAnsi="Times New Roman" w:cs="Times New Roman"/>
        </w:rPr>
        <w:t>wellness</w:t>
      </w:r>
      <w:r w:rsidRPr="00D15DCB">
        <w:rPr>
          <w:rFonts w:ascii="Times New Roman" w:hAnsi="Times New Roman" w:cs="Times New Roman"/>
        </w:rPr>
        <w:t xml:space="preserve"> occur when there is balance between the different elements. The framework can </w:t>
      </w:r>
      <w:r w:rsidR="00F10B42" w:rsidRPr="00D15DCB">
        <w:rPr>
          <w:rFonts w:ascii="Times New Roman" w:hAnsi="Times New Roman" w:cs="Times New Roman"/>
        </w:rPr>
        <w:t>be</w:t>
      </w:r>
      <w:r w:rsidRPr="00D15DCB">
        <w:rPr>
          <w:rFonts w:ascii="Times New Roman" w:hAnsi="Times New Roman" w:cs="Times New Roman"/>
        </w:rPr>
        <w:t xml:space="preserve"> present</w:t>
      </w:r>
      <w:r w:rsidR="00F10B42" w:rsidRPr="00D15DCB">
        <w:rPr>
          <w:rFonts w:ascii="Times New Roman" w:hAnsi="Times New Roman" w:cs="Times New Roman"/>
        </w:rPr>
        <w:t>ed</w:t>
      </w:r>
      <w:r w:rsidRPr="00D15DCB">
        <w:rPr>
          <w:rFonts w:ascii="Times New Roman" w:hAnsi="Times New Roman" w:cs="Times New Roman"/>
        </w:rPr>
        <w:t xml:space="preserve"> as a medicine wheel, an infinity symbol or a grid. The </w:t>
      </w:r>
      <w:r w:rsidR="00F10B42" w:rsidRPr="00D15DCB">
        <w:rPr>
          <w:rFonts w:ascii="Times New Roman" w:hAnsi="Times New Roman" w:cs="Times New Roman"/>
        </w:rPr>
        <w:t>Reconciliation</w:t>
      </w:r>
      <w:r w:rsidRPr="00D15DCB">
        <w:rPr>
          <w:rFonts w:ascii="Times New Roman" w:hAnsi="Times New Roman" w:cs="Times New Roman"/>
        </w:rPr>
        <w:t xml:space="preserve"> Regina </w:t>
      </w:r>
      <w:r w:rsidR="00F10B42" w:rsidRPr="00D15DCB">
        <w:rPr>
          <w:rFonts w:ascii="Times New Roman" w:hAnsi="Times New Roman" w:cs="Times New Roman"/>
        </w:rPr>
        <w:t>project</w:t>
      </w:r>
      <w:r w:rsidRPr="00D15DCB">
        <w:rPr>
          <w:rFonts w:ascii="Times New Roman" w:hAnsi="Times New Roman" w:cs="Times New Roman"/>
        </w:rPr>
        <w:t xml:space="preserve"> team will </w:t>
      </w:r>
      <w:r w:rsidR="00F10B42" w:rsidRPr="00D15DCB">
        <w:rPr>
          <w:rFonts w:ascii="Times New Roman" w:hAnsi="Times New Roman" w:cs="Times New Roman"/>
        </w:rPr>
        <w:t>receive</w:t>
      </w:r>
      <w:r w:rsidRPr="00D15DCB">
        <w:rPr>
          <w:rFonts w:ascii="Times New Roman" w:hAnsi="Times New Roman" w:cs="Times New Roman"/>
        </w:rPr>
        <w:t xml:space="preserve"> training </w:t>
      </w:r>
      <w:r w:rsidR="00F10B42" w:rsidRPr="00D15DCB">
        <w:rPr>
          <w:rFonts w:ascii="Times New Roman" w:hAnsi="Times New Roman" w:cs="Times New Roman"/>
        </w:rPr>
        <w:t xml:space="preserve">on the </w:t>
      </w:r>
      <w:r w:rsidRPr="00D15DCB">
        <w:rPr>
          <w:rFonts w:ascii="Times New Roman" w:hAnsi="Times New Roman" w:cs="Times New Roman"/>
        </w:rPr>
        <w:t xml:space="preserve">framework by Prairie Wild Consulting in </w:t>
      </w:r>
      <w:r w:rsidR="00F10B42" w:rsidRPr="00D15DCB">
        <w:rPr>
          <w:rFonts w:ascii="Times New Roman" w:hAnsi="Times New Roman" w:cs="Times New Roman"/>
        </w:rPr>
        <w:t>Saskatoon</w:t>
      </w:r>
      <w:r w:rsidRPr="00D15DCB">
        <w:rPr>
          <w:rFonts w:ascii="Times New Roman" w:hAnsi="Times New Roman" w:cs="Times New Roman"/>
        </w:rPr>
        <w:t xml:space="preserve">. </w:t>
      </w:r>
      <w:r w:rsidR="00F10B42" w:rsidRPr="00D15DCB">
        <w:rPr>
          <w:rFonts w:ascii="Times New Roman" w:hAnsi="Times New Roman" w:cs="Times New Roman"/>
        </w:rPr>
        <w:t>After training, the</w:t>
      </w:r>
      <w:r w:rsidRPr="00D15DCB">
        <w:rPr>
          <w:rFonts w:ascii="Times New Roman" w:hAnsi="Times New Roman" w:cs="Times New Roman"/>
        </w:rPr>
        <w:t xml:space="preserve"> framework will </w:t>
      </w:r>
      <w:r w:rsidR="00F10B42" w:rsidRPr="00D15DCB">
        <w:rPr>
          <w:rFonts w:ascii="Times New Roman" w:hAnsi="Times New Roman" w:cs="Times New Roman"/>
        </w:rPr>
        <w:t xml:space="preserve">then </w:t>
      </w:r>
      <w:r w:rsidRPr="00D15DCB">
        <w:rPr>
          <w:rFonts w:ascii="Times New Roman" w:hAnsi="Times New Roman" w:cs="Times New Roman"/>
        </w:rPr>
        <w:t>be used by the project tea</w:t>
      </w:r>
      <w:r w:rsidR="00F10B42" w:rsidRPr="00D15DCB">
        <w:rPr>
          <w:rFonts w:ascii="Times New Roman" w:hAnsi="Times New Roman" w:cs="Times New Roman"/>
        </w:rPr>
        <w:t xml:space="preserve">m </w:t>
      </w:r>
      <w:r w:rsidRPr="00D15DCB">
        <w:rPr>
          <w:rFonts w:ascii="Times New Roman" w:hAnsi="Times New Roman" w:cs="Times New Roman"/>
        </w:rPr>
        <w:t xml:space="preserve">to identify and organize information about Regina’s </w:t>
      </w:r>
      <w:r w:rsidR="00F10B42" w:rsidRPr="00D15DCB">
        <w:rPr>
          <w:rFonts w:ascii="Times New Roman" w:hAnsi="Times New Roman" w:cs="Times New Roman"/>
        </w:rPr>
        <w:t>Indigenous</w:t>
      </w:r>
      <w:r w:rsidRPr="00D15DCB">
        <w:rPr>
          <w:rFonts w:ascii="Times New Roman" w:hAnsi="Times New Roman" w:cs="Times New Roman"/>
        </w:rPr>
        <w:t xml:space="preserve"> community, to sort information collected </w:t>
      </w:r>
      <w:r w:rsidR="00F10B42" w:rsidRPr="00D15DCB">
        <w:rPr>
          <w:rFonts w:ascii="Times New Roman" w:hAnsi="Times New Roman" w:cs="Times New Roman"/>
        </w:rPr>
        <w:t>from consultations with</w:t>
      </w:r>
      <w:r w:rsidRPr="00D15DCB">
        <w:rPr>
          <w:rFonts w:ascii="Times New Roman" w:hAnsi="Times New Roman" w:cs="Times New Roman"/>
        </w:rPr>
        <w:t xml:space="preserve"> Indigenous and non-</w:t>
      </w:r>
      <w:r w:rsidR="00F10B42" w:rsidRPr="00D15DCB">
        <w:rPr>
          <w:rFonts w:ascii="Times New Roman" w:hAnsi="Times New Roman" w:cs="Times New Roman"/>
        </w:rPr>
        <w:t>Indigenous</w:t>
      </w:r>
      <w:r w:rsidRPr="00D15DCB">
        <w:rPr>
          <w:rFonts w:ascii="Times New Roman" w:hAnsi="Times New Roman" w:cs="Times New Roman"/>
        </w:rPr>
        <w:t xml:space="preserve"> community members, to </w:t>
      </w:r>
      <w:r w:rsidR="00F10B42" w:rsidRPr="00D15DCB">
        <w:rPr>
          <w:rFonts w:ascii="Times New Roman" w:hAnsi="Times New Roman" w:cs="Times New Roman"/>
        </w:rPr>
        <w:t>identify</w:t>
      </w:r>
      <w:r w:rsidRPr="00D15DCB">
        <w:rPr>
          <w:rFonts w:ascii="Times New Roman" w:hAnsi="Times New Roman" w:cs="Times New Roman"/>
        </w:rPr>
        <w:t xml:space="preserve"> opportunity for further information gathering, and to guide the presentation of the findings. </w:t>
      </w:r>
    </w:p>
    <w:p w14:paraId="5B89BA57" w14:textId="2EB10019" w:rsidR="008E3DA0" w:rsidRPr="00D15DCB" w:rsidRDefault="008E3DA0" w:rsidP="003A6AC0">
      <w:pPr>
        <w:rPr>
          <w:rFonts w:ascii="Times New Roman" w:hAnsi="Times New Roman" w:cs="Times New Roman"/>
          <w:b/>
          <w:bCs/>
        </w:rPr>
      </w:pPr>
      <w:r w:rsidRPr="00D15DCB">
        <w:rPr>
          <w:rFonts w:ascii="Times New Roman" w:hAnsi="Times New Roman" w:cs="Times New Roman"/>
          <w:b/>
          <w:bCs/>
        </w:rPr>
        <w:t xml:space="preserve">Project Methodology </w:t>
      </w:r>
    </w:p>
    <w:p w14:paraId="29F728F1" w14:textId="1316A715" w:rsidR="008E3DA0" w:rsidRPr="00D15DCB" w:rsidRDefault="0053773F" w:rsidP="0053773F">
      <w:pPr>
        <w:rPr>
          <w:rFonts w:ascii="Times New Roman" w:hAnsi="Times New Roman" w:cs="Times New Roman"/>
        </w:rPr>
      </w:pPr>
      <w:r w:rsidRPr="00D15DCB">
        <w:rPr>
          <w:rFonts w:ascii="Times New Roman" w:hAnsi="Times New Roman" w:cs="Times New Roman"/>
        </w:rPr>
        <w:t>This project is divided into 5 phases. The details of each phase can be found in the original grant application Indigenous</w:t>
      </w:r>
      <w:r w:rsidR="008E3DA0" w:rsidRPr="00D15DCB">
        <w:rPr>
          <w:rFonts w:ascii="Times New Roman" w:hAnsi="Times New Roman" w:cs="Times New Roman"/>
        </w:rPr>
        <w:t xml:space="preserve"> Community Profile </w:t>
      </w:r>
    </w:p>
    <w:p w14:paraId="662D5E64" w14:textId="1E9DA634" w:rsidR="0053773F" w:rsidRPr="00D15DCB" w:rsidRDefault="0053773F" w:rsidP="008E3DA0">
      <w:pPr>
        <w:pStyle w:val="ListParagraph"/>
        <w:numPr>
          <w:ilvl w:val="0"/>
          <w:numId w:val="2"/>
        </w:numPr>
        <w:rPr>
          <w:rFonts w:ascii="Times New Roman" w:hAnsi="Times New Roman" w:cs="Times New Roman"/>
        </w:rPr>
      </w:pPr>
      <w:r w:rsidRPr="00D15DCB">
        <w:rPr>
          <w:rFonts w:ascii="Times New Roman" w:hAnsi="Times New Roman" w:cs="Times New Roman"/>
        </w:rPr>
        <w:t xml:space="preserve">Indigenous Community Profile </w:t>
      </w:r>
    </w:p>
    <w:p w14:paraId="3DF6F59B" w14:textId="603180F7" w:rsidR="008E3DA0" w:rsidRPr="00D15DCB" w:rsidRDefault="0053773F" w:rsidP="008E3DA0">
      <w:pPr>
        <w:pStyle w:val="ListParagraph"/>
        <w:numPr>
          <w:ilvl w:val="0"/>
          <w:numId w:val="2"/>
        </w:numPr>
        <w:rPr>
          <w:rFonts w:ascii="Times New Roman" w:hAnsi="Times New Roman" w:cs="Times New Roman"/>
        </w:rPr>
      </w:pPr>
      <w:r w:rsidRPr="00D15DCB">
        <w:rPr>
          <w:rFonts w:ascii="Times New Roman" w:hAnsi="Times New Roman" w:cs="Times New Roman"/>
        </w:rPr>
        <w:t xml:space="preserve">Program and services inventory </w:t>
      </w:r>
    </w:p>
    <w:p w14:paraId="77B76F34" w14:textId="47134A72" w:rsidR="0053773F" w:rsidRPr="00D15DCB" w:rsidRDefault="0053773F" w:rsidP="008E3DA0">
      <w:pPr>
        <w:pStyle w:val="ListParagraph"/>
        <w:numPr>
          <w:ilvl w:val="0"/>
          <w:numId w:val="2"/>
        </w:numPr>
        <w:rPr>
          <w:rFonts w:ascii="Times New Roman" w:hAnsi="Times New Roman" w:cs="Times New Roman"/>
        </w:rPr>
      </w:pPr>
      <w:r w:rsidRPr="00D15DCB">
        <w:rPr>
          <w:rFonts w:ascii="Times New Roman" w:hAnsi="Times New Roman" w:cs="Times New Roman"/>
        </w:rPr>
        <w:t xml:space="preserve">Program and Services Used Survey </w:t>
      </w:r>
    </w:p>
    <w:p w14:paraId="4A1BCD95" w14:textId="4DDBFE86" w:rsidR="0053773F" w:rsidRPr="00D15DCB" w:rsidRDefault="0053773F" w:rsidP="008E3DA0">
      <w:pPr>
        <w:pStyle w:val="ListParagraph"/>
        <w:numPr>
          <w:ilvl w:val="0"/>
          <w:numId w:val="2"/>
        </w:numPr>
        <w:rPr>
          <w:rFonts w:ascii="Times New Roman" w:hAnsi="Times New Roman" w:cs="Times New Roman"/>
        </w:rPr>
      </w:pPr>
      <w:r w:rsidRPr="00D15DCB">
        <w:rPr>
          <w:rFonts w:ascii="Times New Roman" w:hAnsi="Times New Roman" w:cs="Times New Roman"/>
        </w:rPr>
        <w:lastRenderedPageBreak/>
        <w:t xml:space="preserve">Elders and Traditional Knowledge Keepers Gathering </w:t>
      </w:r>
    </w:p>
    <w:p w14:paraId="0BC03C3D" w14:textId="7A75C748" w:rsidR="0053773F" w:rsidRPr="00D15DCB" w:rsidRDefault="0053773F" w:rsidP="008E3DA0">
      <w:pPr>
        <w:pStyle w:val="ListParagraph"/>
        <w:numPr>
          <w:ilvl w:val="0"/>
          <w:numId w:val="2"/>
        </w:numPr>
        <w:rPr>
          <w:rFonts w:ascii="Times New Roman" w:hAnsi="Times New Roman" w:cs="Times New Roman"/>
        </w:rPr>
      </w:pPr>
      <w:r w:rsidRPr="00D15DCB">
        <w:rPr>
          <w:rFonts w:ascii="Times New Roman" w:hAnsi="Times New Roman" w:cs="Times New Roman"/>
        </w:rPr>
        <w:t xml:space="preserve">Aboriginal Life Promotion Framework Community Workshop </w:t>
      </w:r>
    </w:p>
    <w:p w14:paraId="06287A64" w14:textId="77777777" w:rsidR="0053773F" w:rsidRPr="00D15DCB" w:rsidRDefault="0053773F" w:rsidP="0053773F">
      <w:pPr>
        <w:pStyle w:val="ListParagraph"/>
        <w:rPr>
          <w:rFonts w:ascii="Times New Roman" w:hAnsi="Times New Roman" w:cs="Times New Roman"/>
          <w:b/>
          <w:bCs/>
        </w:rPr>
      </w:pPr>
    </w:p>
    <w:p w14:paraId="586261A2" w14:textId="4FF5075E" w:rsidR="0053773F" w:rsidRPr="00D15DCB" w:rsidRDefault="0053773F" w:rsidP="0053773F">
      <w:pPr>
        <w:rPr>
          <w:rFonts w:ascii="Times New Roman" w:hAnsi="Times New Roman" w:cs="Times New Roman"/>
          <w:b/>
          <w:bCs/>
        </w:rPr>
      </w:pPr>
      <w:r w:rsidRPr="00D15DCB">
        <w:rPr>
          <w:rFonts w:ascii="Times New Roman" w:hAnsi="Times New Roman" w:cs="Times New Roman"/>
          <w:b/>
          <w:bCs/>
        </w:rPr>
        <w:t xml:space="preserve">Outcomes </w:t>
      </w:r>
    </w:p>
    <w:p w14:paraId="5BD5E4B4" w14:textId="2A6803F1" w:rsidR="00F10B42" w:rsidRPr="00D15DCB" w:rsidRDefault="00F10B42" w:rsidP="0053773F">
      <w:pPr>
        <w:rPr>
          <w:rFonts w:ascii="Times New Roman" w:hAnsi="Times New Roman" w:cs="Times New Roman"/>
        </w:rPr>
      </w:pPr>
      <w:r w:rsidRPr="00D15DCB">
        <w:rPr>
          <w:rFonts w:ascii="Times New Roman" w:hAnsi="Times New Roman" w:cs="Times New Roman"/>
        </w:rPr>
        <w:t>Based on the project findings, this project is expected to generate a number of key recommendations that focused on enhancing the well-being of the Indigenous community in Regina. Based on preliminary research conducted for this pro</w:t>
      </w:r>
      <w:r w:rsidR="00F27396" w:rsidRPr="00D15DCB">
        <w:rPr>
          <w:rFonts w:ascii="Times New Roman" w:hAnsi="Times New Roman" w:cs="Times New Roman"/>
        </w:rPr>
        <w:t>posa</w:t>
      </w:r>
      <w:r w:rsidRPr="00D15DCB">
        <w:rPr>
          <w:rFonts w:ascii="Times New Roman" w:hAnsi="Times New Roman" w:cs="Times New Roman"/>
        </w:rPr>
        <w:t xml:space="preserve">l, expected recommendations will be focused on Indigenous employment levels and building cultural competencies within organizations, Indigenous focused housing initiatives and more partnerships and collaborations with organization across the community, policy focused recommendations for municipal and provincial government, and recommendations focused on identified gaps in programs and services in the community. </w:t>
      </w:r>
    </w:p>
    <w:p w14:paraId="136B0148" w14:textId="5F084898" w:rsidR="0053773F" w:rsidRPr="00D15DCB" w:rsidRDefault="0053773F" w:rsidP="0053773F">
      <w:pPr>
        <w:rPr>
          <w:rFonts w:ascii="Times New Roman" w:hAnsi="Times New Roman" w:cs="Times New Roman"/>
        </w:rPr>
      </w:pPr>
      <w:r w:rsidRPr="00D15DCB">
        <w:rPr>
          <w:rFonts w:ascii="Times New Roman" w:hAnsi="Times New Roman" w:cs="Times New Roman"/>
        </w:rPr>
        <w:t>This project will also build awareness around the need for alignment of these program and services with Indigenous culture, beliefs, values, and day-today realities. This research project will also create significant dialogue throughout the community that will help increase Indigenous people’s access to available programs as well as encourage investment and support for those programs that are making a difference in the community.</w:t>
      </w:r>
    </w:p>
    <w:p w14:paraId="63CF425F" w14:textId="32C8E092" w:rsidR="008E3DA0" w:rsidRPr="00D15DCB" w:rsidRDefault="008E3DA0" w:rsidP="003A6AC0">
      <w:pPr>
        <w:rPr>
          <w:rFonts w:ascii="Times New Roman" w:hAnsi="Times New Roman" w:cs="Times New Roman"/>
        </w:rPr>
      </w:pPr>
    </w:p>
    <w:p w14:paraId="33BA88C4" w14:textId="37B3C667" w:rsidR="003A6AC0" w:rsidRPr="00D15DCB" w:rsidRDefault="003A6AC0" w:rsidP="003A6AC0">
      <w:pPr>
        <w:rPr>
          <w:rFonts w:ascii="Times New Roman" w:hAnsi="Times New Roman" w:cs="Times New Roman"/>
        </w:rPr>
      </w:pPr>
    </w:p>
    <w:sectPr w:rsidR="003A6AC0" w:rsidRPr="00D15DC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AC486" w14:textId="77777777" w:rsidR="00324277" w:rsidRDefault="00324277" w:rsidP="003A6AC0">
      <w:pPr>
        <w:spacing w:after="0" w:line="240" w:lineRule="auto"/>
      </w:pPr>
      <w:r>
        <w:separator/>
      </w:r>
    </w:p>
  </w:endnote>
  <w:endnote w:type="continuationSeparator" w:id="0">
    <w:p w14:paraId="2844DFFF" w14:textId="77777777" w:rsidR="00324277" w:rsidRDefault="00324277" w:rsidP="003A6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8630130"/>
      <w:docPartObj>
        <w:docPartGallery w:val="Page Numbers (Bottom of Page)"/>
        <w:docPartUnique/>
      </w:docPartObj>
    </w:sdtPr>
    <w:sdtEndPr>
      <w:rPr>
        <w:color w:val="7F7F7F" w:themeColor="background1" w:themeShade="7F"/>
        <w:spacing w:val="60"/>
      </w:rPr>
    </w:sdtEndPr>
    <w:sdtContent>
      <w:p w14:paraId="4368D2A1" w14:textId="70409B9C" w:rsidR="00F10B42" w:rsidRDefault="00F10B4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E4CBE06" w14:textId="77777777" w:rsidR="00F10B42" w:rsidRDefault="00F10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2AFB7" w14:textId="77777777" w:rsidR="00324277" w:rsidRDefault="00324277" w:rsidP="003A6AC0">
      <w:pPr>
        <w:spacing w:after="0" w:line="240" w:lineRule="auto"/>
      </w:pPr>
      <w:r>
        <w:separator/>
      </w:r>
    </w:p>
  </w:footnote>
  <w:footnote w:type="continuationSeparator" w:id="0">
    <w:p w14:paraId="71801CF2" w14:textId="77777777" w:rsidR="00324277" w:rsidRDefault="00324277" w:rsidP="003A6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4F431" w14:textId="43B7BDB8" w:rsidR="004C37C2" w:rsidRPr="004C37C2" w:rsidRDefault="004C37C2" w:rsidP="00F10B42">
    <w:pPr>
      <w:pStyle w:val="Header"/>
      <w:jc w:val="center"/>
      <w:rPr>
        <w:b/>
        <w:bCs/>
        <w:sz w:val="24"/>
        <w:szCs w:val="24"/>
      </w:rPr>
    </w:pPr>
  </w:p>
  <w:p w14:paraId="6E83924E" w14:textId="4FD8E719" w:rsidR="003A6AC0" w:rsidRPr="00F10B42" w:rsidRDefault="004C37C2" w:rsidP="00030EDA">
    <w:pPr>
      <w:pStyle w:val="Header"/>
      <w:jc w:val="right"/>
      <w:rPr>
        <w:sz w:val="20"/>
        <w:szCs w:val="20"/>
      </w:rPr>
    </w:pPr>
    <w:r w:rsidRPr="00F10B42">
      <w:rPr>
        <w:sz w:val="20"/>
        <w:szCs w:val="20"/>
      </w:rPr>
      <w:t>Environmental</w:t>
    </w:r>
    <w:r w:rsidR="003A6AC0" w:rsidRPr="00F10B42">
      <w:rPr>
        <w:sz w:val="20"/>
        <w:szCs w:val="20"/>
      </w:rPr>
      <w:t xml:space="preserve"> Scan of Programs and Services Serving Indigenous Peoples in Regina </w:t>
    </w:r>
    <w:r w:rsidRPr="00F10B42">
      <w:rPr>
        <w:sz w:val="20"/>
        <w:szCs w:val="20"/>
      </w:rPr>
      <w:t>Project</w:t>
    </w:r>
    <w:r w:rsidR="003A6AC0" w:rsidRPr="00F10B42">
      <w:rPr>
        <w:sz w:val="20"/>
        <w:szCs w:val="20"/>
      </w:rPr>
      <w:t xml:space="preserve"> </w:t>
    </w:r>
  </w:p>
  <w:p w14:paraId="4F26881E" w14:textId="3582C8C2" w:rsidR="004C37C2" w:rsidRPr="00F10B42" w:rsidRDefault="00CB1E8D" w:rsidP="00030EDA">
    <w:pPr>
      <w:pStyle w:val="Header"/>
      <w:jc w:val="right"/>
      <w:rPr>
        <w:sz w:val="20"/>
        <w:szCs w:val="20"/>
      </w:rPr>
    </w:pPr>
    <w:r w:rsidRPr="00F10B42">
      <w:rPr>
        <w:sz w:val="20"/>
        <w:szCs w:val="20"/>
      </w:rPr>
      <w:t>July</w:t>
    </w:r>
    <w:r w:rsidR="004C37C2" w:rsidRPr="00F10B42">
      <w:rPr>
        <w:sz w:val="20"/>
        <w:szCs w:val="20"/>
      </w:rPr>
      <w:t xml:space="preserve">, 2020 </w:t>
    </w:r>
  </w:p>
  <w:p w14:paraId="6EE2DA10" w14:textId="77777777" w:rsidR="00F10B42" w:rsidRDefault="00F10B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E04E6"/>
    <w:multiLevelType w:val="hybridMultilevel"/>
    <w:tmpl w:val="18E439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3A66E9A"/>
    <w:multiLevelType w:val="hybridMultilevel"/>
    <w:tmpl w:val="3FF0669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CD133A7"/>
    <w:multiLevelType w:val="hybridMultilevel"/>
    <w:tmpl w:val="A0E0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5208663">
    <w:abstractNumId w:val="2"/>
  </w:num>
  <w:num w:numId="2" w16cid:durableId="1674380598">
    <w:abstractNumId w:val="1"/>
  </w:num>
  <w:num w:numId="3" w16cid:durableId="1636789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AC0"/>
    <w:rsid w:val="00030EDA"/>
    <w:rsid w:val="00324277"/>
    <w:rsid w:val="003A6AC0"/>
    <w:rsid w:val="004C37C2"/>
    <w:rsid w:val="0053773F"/>
    <w:rsid w:val="005B024C"/>
    <w:rsid w:val="00620C2C"/>
    <w:rsid w:val="006638E8"/>
    <w:rsid w:val="006C257C"/>
    <w:rsid w:val="00772D6D"/>
    <w:rsid w:val="007B5312"/>
    <w:rsid w:val="007E2562"/>
    <w:rsid w:val="008A6C49"/>
    <w:rsid w:val="008E3DA0"/>
    <w:rsid w:val="009613BD"/>
    <w:rsid w:val="0099697B"/>
    <w:rsid w:val="009E6EFB"/>
    <w:rsid w:val="00B95D4C"/>
    <w:rsid w:val="00CB1E8D"/>
    <w:rsid w:val="00CE6A17"/>
    <w:rsid w:val="00D02EE4"/>
    <w:rsid w:val="00D15DCB"/>
    <w:rsid w:val="00F10B42"/>
    <w:rsid w:val="00F27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3BAFA"/>
  <w15:chartTrackingRefBased/>
  <w15:docId w15:val="{548CF62B-D2E6-4EDC-B801-2EFFAAD4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C0"/>
  </w:style>
  <w:style w:type="paragraph" w:styleId="Footer">
    <w:name w:val="footer"/>
    <w:basedOn w:val="Normal"/>
    <w:link w:val="FooterChar"/>
    <w:uiPriority w:val="99"/>
    <w:unhideWhenUsed/>
    <w:rsid w:val="003A6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C0"/>
  </w:style>
  <w:style w:type="paragraph" w:styleId="ListParagraph">
    <w:name w:val="List Paragraph"/>
    <w:basedOn w:val="Normal"/>
    <w:uiPriority w:val="34"/>
    <w:qFormat/>
    <w:rsid w:val="009969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Goulden</dc:creator>
  <cp:keywords/>
  <dc:description/>
  <cp:lastModifiedBy>danielle goulden</cp:lastModifiedBy>
  <cp:revision>3</cp:revision>
  <dcterms:created xsi:type="dcterms:W3CDTF">2025-04-03T20:37:00Z</dcterms:created>
  <dcterms:modified xsi:type="dcterms:W3CDTF">2025-04-03T20:37:00Z</dcterms:modified>
</cp:coreProperties>
</file>